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671" w:rsidRDefault="002B1671" w:rsidP="00BA35AA">
      <w:pPr>
        <w:pStyle w:val="Default"/>
        <w:jc w:val="center"/>
        <w:rPr>
          <w:sz w:val="32"/>
          <w:szCs w:val="32"/>
        </w:rPr>
      </w:pPr>
      <w:r>
        <w:rPr>
          <w:sz w:val="32"/>
          <w:szCs w:val="32"/>
        </w:rPr>
        <w:t xml:space="preserve">PODMÍNKY ODVÁDĚNÍ ODPADNÍCH VOD obce </w:t>
      </w:r>
      <w:r w:rsidR="00BA35AA">
        <w:rPr>
          <w:sz w:val="32"/>
          <w:szCs w:val="32"/>
        </w:rPr>
        <w:t>Seloutky</w:t>
      </w:r>
    </w:p>
    <w:p w:rsidR="002B1671" w:rsidRDefault="002B1671" w:rsidP="00BA35AA">
      <w:pPr>
        <w:pStyle w:val="Default"/>
        <w:jc w:val="center"/>
        <w:rPr>
          <w:rFonts w:ascii="Arial" w:hAnsi="Arial" w:cs="Arial"/>
          <w:sz w:val="18"/>
          <w:szCs w:val="18"/>
        </w:rPr>
      </w:pPr>
      <w:r>
        <w:rPr>
          <w:rFonts w:ascii="Arial" w:hAnsi="Arial" w:cs="Arial"/>
          <w:b/>
          <w:bCs/>
          <w:sz w:val="18"/>
          <w:szCs w:val="18"/>
        </w:rPr>
        <w:t xml:space="preserve">(„Dodací podmínky Splaškové kanalizace a ČOV v obci </w:t>
      </w:r>
      <w:r w:rsidR="00BA35AA">
        <w:rPr>
          <w:rFonts w:ascii="Arial" w:hAnsi="Arial" w:cs="Arial"/>
          <w:b/>
          <w:bCs/>
          <w:sz w:val="18"/>
          <w:szCs w:val="18"/>
        </w:rPr>
        <w:t>Seloutky</w:t>
      </w:r>
      <w:r>
        <w:rPr>
          <w:rFonts w:ascii="Arial" w:hAnsi="Arial" w:cs="Arial"/>
          <w:b/>
          <w:bCs/>
          <w:sz w:val="18"/>
          <w:szCs w:val="18"/>
        </w:rPr>
        <w:t>“ dále jen „Podmínky“)</w:t>
      </w:r>
    </w:p>
    <w:p w:rsidR="00BA35AA" w:rsidRDefault="00BA35AA" w:rsidP="00BA35AA">
      <w:pPr>
        <w:pStyle w:val="Default"/>
        <w:jc w:val="both"/>
        <w:rPr>
          <w:rFonts w:ascii="Arial" w:hAnsi="Arial" w:cs="Arial"/>
          <w:b/>
          <w:bCs/>
          <w:sz w:val="16"/>
          <w:szCs w:val="16"/>
        </w:rPr>
      </w:pPr>
    </w:p>
    <w:p w:rsidR="002B1671" w:rsidRDefault="002B1671" w:rsidP="00BA35AA">
      <w:pPr>
        <w:pStyle w:val="Default"/>
        <w:numPr>
          <w:ilvl w:val="0"/>
          <w:numId w:val="1"/>
        </w:numPr>
        <w:jc w:val="center"/>
        <w:rPr>
          <w:rFonts w:ascii="Arial" w:hAnsi="Arial" w:cs="Arial"/>
          <w:b/>
          <w:bCs/>
          <w:sz w:val="16"/>
          <w:szCs w:val="16"/>
        </w:rPr>
      </w:pPr>
      <w:r>
        <w:rPr>
          <w:rFonts w:ascii="Arial" w:hAnsi="Arial" w:cs="Arial"/>
          <w:b/>
          <w:bCs/>
          <w:sz w:val="16"/>
          <w:szCs w:val="16"/>
        </w:rPr>
        <w:t>Obecná ustanovení</w:t>
      </w:r>
    </w:p>
    <w:p w:rsidR="00BA35AA" w:rsidRDefault="00BA35AA" w:rsidP="00BA35AA">
      <w:pPr>
        <w:pStyle w:val="Default"/>
        <w:ind w:left="720"/>
        <w:rPr>
          <w:sz w:val="16"/>
          <w:szCs w:val="16"/>
        </w:rPr>
      </w:pPr>
    </w:p>
    <w:p w:rsidR="002B1671" w:rsidRDefault="002B1671" w:rsidP="00BA35AA">
      <w:pPr>
        <w:pStyle w:val="Default"/>
        <w:jc w:val="both"/>
        <w:rPr>
          <w:rFonts w:ascii="Arial" w:hAnsi="Arial" w:cs="Arial"/>
          <w:sz w:val="16"/>
          <w:szCs w:val="16"/>
        </w:rPr>
      </w:pPr>
      <w:r>
        <w:rPr>
          <w:rFonts w:ascii="Arial" w:hAnsi="Arial" w:cs="Arial"/>
          <w:sz w:val="16"/>
          <w:szCs w:val="16"/>
        </w:rPr>
        <w:t xml:space="preserve">1.1. Podmínky vychází z právních předpisů ČR, a vztahují se na odvádění odpadních vod v rámci uzavřeného smluvního vztahu a jsou nedílnou součástí Smlouvy o odvádění odpadních vod veřejnou kanalizací (dále jen Smlouvy), zejména zákona č. 274/2001 Sb. a prováděcí vyhlášky č. 428/2001 Sb. (dále jen vyhláška). </w:t>
      </w:r>
    </w:p>
    <w:p w:rsidR="00BA35AA" w:rsidRDefault="00BA35AA" w:rsidP="00BA35AA">
      <w:pPr>
        <w:pStyle w:val="Default"/>
        <w:jc w:val="both"/>
        <w:rPr>
          <w:rFonts w:ascii="Arial" w:hAnsi="Arial" w:cs="Arial"/>
          <w:sz w:val="16"/>
          <w:szCs w:val="16"/>
        </w:rPr>
      </w:pPr>
    </w:p>
    <w:p w:rsidR="002B1671" w:rsidRDefault="002B1671" w:rsidP="00BA35AA">
      <w:pPr>
        <w:pStyle w:val="Default"/>
        <w:numPr>
          <w:ilvl w:val="0"/>
          <w:numId w:val="1"/>
        </w:numPr>
        <w:jc w:val="center"/>
        <w:rPr>
          <w:rFonts w:ascii="Arial" w:hAnsi="Arial" w:cs="Arial"/>
          <w:b/>
          <w:bCs/>
          <w:sz w:val="16"/>
          <w:szCs w:val="16"/>
        </w:rPr>
      </w:pPr>
      <w:r>
        <w:rPr>
          <w:rFonts w:ascii="Arial" w:hAnsi="Arial" w:cs="Arial"/>
          <w:b/>
          <w:bCs/>
          <w:sz w:val="16"/>
          <w:szCs w:val="16"/>
        </w:rPr>
        <w:t>Vymezení pojmů</w:t>
      </w:r>
    </w:p>
    <w:p w:rsidR="00BA35AA" w:rsidRDefault="00BA35AA" w:rsidP="00BA35AA">
      <w:pPr>
        <w:pStyle w:val="Default"/>
        <w:ind w:left="720"/>
        <w:rPr>
          <w:sz w:val="16"/>
          <w:szCs w:val="16"/>
        </w:rPr>
      </w:pPr>
    </w:p>
    <w:p w:rsidR="002B1671" w:rsidRDefault="002B1671" w:rsidP="00BA35AA">
      <w:pPr>
        <w:pStyle w:val="Default"/>
        <w:jc w:val="both"/>
        <w:rPr>
          <w:rFonts w:ascii="Arial" w:hAnsi="Arial" w:cs="Arial"/>
          <w:sz w:val="16"/>
          <w:szCs w:val="16"/>
        </w:rPr>
      </w:pPr>
      <w:r>
        <w:rPr>
          <w:rFonts w:ascii="Arial" w:hAnsi="Arial" w:cs="Arial"/>
          <w:sz w:val="16"/>
          <w:szCs w:val="16"/>
        </w:rPr>
        <w:t xml:space="preserve">2.1. Odběratelem je vlastník pozemku nebo stavby připojené na kanalizaci, není-li ve smlouvě stanoveno jinak, dále pak v případech uvedených v zákoně organizační složka státu, popř. společenství vlastníků. Pokud uzavírá smlouvu společný zástupce spoluvlastníků pozemků nebo stavby má se za to, že jedná po dohodě a ve shodě s nimi.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2.2. Dodavatelem je vlastník kanalizace nebo provozovatel, pokud byl k uzavírání smluv s odběrateli vlastníkem smluvně pověřen.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2.3. Opravou kanalizační přípojky je odstranění částečného fyzického opotřebení nebo poškození zařízení za účelem uvedení do původního stavu nebo jinak provozuschopného stavu, nikoliv však totálního poškození zařízení, či provedení změn, které by měly vliv na jeho funkci a vlastnosti.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2.4. Stočné je cena za službu spojenou s odváděním a čištěním, případně zneškodňováním odpadních vod. Právo na stočné vzniká okamžikem vtoku odpadních vod do kanalizace.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2.5. Kanalizační řád stanovuje nejvyšší přípustnou míru znečistění odpadních vod vypouštěných do kanalizace, popřípadě nejvyšší přípustné množství těchto vod do kanalizace vypouštěných a další podmínky jejího provozu.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2.6. Ukončení odběru je ukončení odvádění odpadních vod kanalizační přípojkou. Provádí jej odběratel na své náklady. Smluvní vztah trvá do doby odpojení přípojky kanalizace, nebo do doby převodu odběru na nového odběratele. Převodem odběru je ukončení smlouvy s původním odběratelem a uzavření smlouvy s novým odběratelem. Oba odběratelé písemně potvrdí datum převodu.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2.7. Hrubé porušení Smlouvy a současně neoprávněným odběrem je: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a) převede-li právo ze smlouvy na třetí subjekt bez vědomí dodavatele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b) bude-li zjištěno záměrné uvedení nesprávných údajů ve smlouvě poškozující dodavatele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c) neplacení stočného </w:t>
      </w:r>
    </w:p>
    <w:p w:rsidR="00BA35AA" w:rsidRDefault="00BA35AA" w:rsidP="00BA35AA">
      <w:pPr>
        <w:pStyle w:val="Default"/>
        <w:jc w:val="both"/>
        <w:rPr>
          <w:rFonts w:ascii="Arial" w:hAnsi="Arial" w:cs="Arial"/>
          <w:sz w:val="16"/>
          <w:szCs w:val="16"/>
        </w:rPr>
      </w:pPr>
    </w:p>
    <w:p w:rsidR="002B1671" w:rsidRDefault="002B1671" w:rsidP="00BA35AA">
      <w:pPr>
        <w:pStyle w:val="Default"/>
        <w:numPr>
          <w:ilvl w:val="0"/>
          <w:numId w:val="1"/>
        </w:numPr>
        <w:jc w:val="center"/>
        <w:rPr>
          <w:rFonts w:ascii="Arial" w:hAnsi="Arial" w:cs="Arial"/>
          <w:b/>
          <w:bCs/>
          <w:sz w:val="16"/>
          <w:szCs w:val="16"/>
        </w:rPr>
      </w:pPr>
      <w:r>
        <w:rPr>
          <w:rFonts w:ascii="Arial" w:hAnsi="Arial" w:cs="Arial"/>
          <w:b/>
          <w:bCs/>
          <w:sz w:val="16"/>
          <w:szCs w:val="16"/>
        </w:rPr>
        <w:t>Společná práva a povinnosti dodavatele a odběratele</w:t>
      </w:r>
    </w:p>
    <w:p w:rsidR="00BA35AA" w:rsidRDefault="00BA35AA" w:rsidP="00BA35AA">
      <w:pPr>
        <w:pStyle w:val="Default"/>
        <w:ind w:left="720"/>
        <w:rPr>
          <w:sz w:val="16"/>
          <w:szCs w:val="16"/>
        </w:rPr>
      </w:pPr>
    </w:p>
    <w:p w:rsidR="002B1671" w:rsidRDefault="002B1671" w:rsidP="00BA35AA">
      <w:pPr>
        <w:pStyle w:val="Default"/>
        <w:jc w:val="both"/>
        <w:rPr>
          <w:rFonts w:ascii="Arial" w:hAnsi="Arial" w:cs="Arial"/>
          <w:sz w:val="16"/>
          <w:szCs w:val="16"/>
        </w:rPr>
      </w:pPr>
      <w:r>
        <w:rPr>
          <w:rFonts w:ascii="Arial" w:hAnsi="Arial" w:cs="Arial"/>
          <w:sz w:val="16"/>
          <w:szCs w:val="16"/>
        </w:rPr>
        <w:t xml:space="preserve">3.1. Ve výjimečných případech při uzavírání smlouvy se mohou strany dohodnout, že příjemcem služby a plátcem stočného je třetí osoba (uživatel nemovitosti). Odběratel však zůstává plně zodpovědný za závazky ze smlouvy a ručí za všechny pohledávky vzniklé v souvislosti se smluvním vztahem. Odběratel může zmocnit jinou osobu i k úkonům spojeným s běžným provozem přípojky vůči dodavateli (vstup na pozemek apod.)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3.2. Pokud je pozemek nebo stavba připojena na kanalizaci v souladu s právními předpisy, vzniká odběrateli nárok na uzavření písemné smlouvy o odvádění odpadních vod. Tento nárok nevzniká, pokud se okolnosti, za kterých došlo k povolení připojení na kanalizaci, změnily natolik, že nejsou splněny podmínky pro uzavření této smlouvy na straně odběratele. Dodavatel je oprávněn přezkoumat údaje uvedené odběratelem a požadovat změnu smluvního vztahu dle zjištěné skutečnosti. </w:t>
      </w:r>
    </w:p>
    <w:p w:rsidR="00BA35AA" w:rsidRDefault="00BA35AA" w:rsidP="00BA35AA">
      <w:pPr>
        <w:pStyle w:val="Default"/>
        <w:jc w:val="both"/>
        <w:rPr>
          <w:rFonts w:ascii="Arial" w:hAnsi="Arial" w:cs="Arial"/>
          <w:sz w:val="16"/>
          <w:szCs w:val="16"/>
        </w:rPr>
      </w:pPr>
    </w:p>
    <w:p w:rsidR="002B1671" w:rsidRDefault="002B1671" w:rsidP="00BA35AA">
      <w:pPr>
        <w:pStyle w:val="Default"/>
        <w:numPr>
          <w:ilvl w:val="0"/>
          <w:numId w:val="1"/>
        </w:numPr>
        <w:jc w:val="center"/>
        <w:rPr>
          <w:rFonts w:ascii="Arial" w:hAnsi="Arial" w:cs="Arial"/>
          <w:b/>
          <w:bCs/>
          <w:sz w:val="16"/>
          <w:szCs w:val="16"/>
        </w:rPr>
      </w:pPr>
      <w:r>
        <w:rPr>
          <w:rFonts w:ascii="Arial" w:hAnsi="Arial" w:cs="Arial"/>
          <w:b/>
          <w:bCs/>
          <w:sz w:val="16"/>
          <w:szCs w:val="16"/>
        </w:rPr>
        <w:t>Práva a povinnosti odběratele</w:t>
      </w:r>
    </w:p>
    <w:p w:rsidR="00BA35AA" w:rsidRDefault="00BA35AA" w:rsidP="00BA35AA">
      <w:pPr>
        <w:pStyle w:val="Default"/>
        <w:jc w:val="center"/>
        <w:rPr>
          <w:sz w:val="16"/>
          <w:szCs w:val="16"/>
        </w:rPr>
      </w:pPr>
    </w:p>
    <w:p w:rsidR="002B1671" w:rsidRDefault="002B1671" w:rsidP="00BA35AA">
      <w:pPr>
        <w:pStyle w:val="Default"/>
        <w:jc w:val="both"/>
        <w:rPr>
          <w:rFonts w:ascii="Arial" w:hAnsi="Arial" w:cs="Arial"/>
          <w:sz w:val="16"/>
          <w:szCs w:val="16"/>
        </w:rPr>
      </w:pPr>
      <w:r>
        <w:rPr>
          <w:rFonts w:ascii="Arial" w:hAnsi="Arial" w:cs="Arial"/>
          <w:sz w:val="16"/>
          <w:szCs w:val="16"/>
        </w:rPr>
        <w:t>4.1 Odběratel, který hodlá své zařízení připojit</w:t>
      </w:r>
      <w:r w:rsidR="00BA35AA">
        <w:rPr>
          <w:rFonts w:ascii="Arial" w:hAnsi="Arial" w:cs="Arial"/>
          <w:sz w:val="16"/>
          <w:szCs w:val="16"/>
        </w:rPr>
        <w:t xml:space="preserve"> nebo již připojil v rámci zkušebního provozu</w:t>
      </w:r>
      <w:r>
        <w:rPr>
          <w:rFonts w:ascii="Arial" w:hAnsi="Arial" w:cs="Arial"/>
          <w:sz w:val="16"/>
          <w:szCs w:val="16"/>
        </w:rPr>
        <w:t xml:space="preserve"> na veřejnou kanalizaci,</w:t>
      </w:r>
      <w:r w:rsidR="00BA35AA">
        <w:rPr>
          <w:rFonts w:ascii="Arial" w:hAnsi="Arial" w:cs="Arial"/>
          <w:sz w:val="16"/>
          <w:szCs w:val="16"/>
        </w:rPr>
        <w:t xml:space="preserve"> uzavře po vyzvání s dodavatelem smlouvu o odvádění odpadních vod veřejnou kanalizací</w:t>
      </w:r>
      <w:r>
        <w:rPr>
          <w:rFonts w:ascii="Arial" w:hAnsi="Arial" w:cs="Arial"/>
          <w:sz w:val="16"/>
          <w:szCs w:val="16"/>
        </w:rPr>
        <w:t xml:space="preserve">.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4.2. Odběratel je povinen před uzavřením smlouvy doložit projektovou dokumentaci domovní kanalizační přípojky potvrzenou stavebním úřadem s nabytím právní moci.Tato povinnost neplatí pro ty vlastníky nemovitostí, kteří mají projektovou dokumentaci vypracovanou obecním úřadem.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4.3. Odběratel je povinen poskytnout dodavateli potřebné údaje v souvislosti se smlouvou.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4.4. Pokud není ve smlouvě ujednáno jinak, odběratel může vypouštět odpadní vody do kanalizace pouze pro potřebu uživatelů připojené nemovitosti. </w:t>
      </w:r>
    </w:p>
    <w:p w:rsidR="002B1671" w:rsidRDefault="002B1671" w:rsidP="00BA35AA">
      <w:pPr>
        <w:pStyle w:val="Default"/>
        <w:jc w:val="both"/>
        <w:rPr>
          <w:rFonts w:ascii="Arial" w:hAnsi="Arial" w:cs="Arial"/>
          <w:sz w:val="16"/>
          <w:szCs w:val="16"/>
        </w:rPr>
      </w:pPr>
      <w:r>
        <w:rPr>
          <w:rFonts w:ascii="Arial" w:hAnsi="Arial" w:cs="Arial"/>
          <w:sz w:val="16"/>
          <w:szCs w:val="16"/>
        </w:rPr>
        <w:t>4.5. Domovní přípojka musí být napojena na veřejnou kanalizaci přes veřejně přístupnou revizní šachtu pro možnou kontrolu provozo</w:t>
      </w:r>
      <w:r w:rsidR="0053779C">
        <w:rPr>
          <w:rFonts w:ascii="Arial" w:hAnsi="Arial" w:cs="Arial"/>
          <w:sz w:val="16"/>
          <w:szCs w:val="16"/>
        </w:rPr>
        <w:t>vatele vypouštění odpadních vod, pokud nebylo s obecním úřadem dohodnuto jinak.</w:t>
      </w:r>
    </w:p>
    <w:p w:rsidR="002B1671" w:rsidRDefault="002B1671" w:rsidP="00BA35AA">
      <w:pPr>
        <w:pStyle w:val="Default"/>
        <w:jc w:val="both"/>
        <w:rPr>
          <w:rFonts w:ascii="Arial" w:hAnsi="Arial" w:cs="Arial"/>
          <w:sz w:val="16"/>
          <w:szCs w:val="16"/>
        </w:rPr>
      </w:pPr>
      <w:r>
        <w:rPr>
          <w:rFonts w:ascii="Arial" w:hAnsi="Arial" w:cs="Arial"/>
          <w:sz w:val="16"/>
          <w:szCs w:val="16"/>
        </w:rPr>
        <w:t xml:space="preserve">4.6. Náklady na vybudování domovní přípojky hradí odběratel.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4.7 Náklady na zrušení domovní přípojky hradí odběratel (v případě ukončení smlouvy a zrušení odběrného místa). </w:t>
      </w:r>
    </w:p>
    <w:p w:rsidR="00BA35AA" w:rsidRDefault="00BA35AA" w:rsidP="00BA35AA">
      <w:pPr>
        <w:pStyle w:val="Default"/>
        <w:jc w:val="both"/>
        <w:rPr>
          <w:rFonts w:ascii="Arial" w:hAnsi="Arial" w:cs="Arial"/>
          <w:sz w:val="16"/>
          <w:szCs w:val="16"/>
        </w:rPr>
      </w:pPr>
    </w:p>
    <w:p w:rsidR="002B1671" w:rsidRDefault="002B1671" w:rsidP="00BA35AA">
      <w:pPr>
        <w:pStyle w:val="Default"/>
        <w:numPr>
          <w:ilvl w:val="0"/>
          <w:numId w:val="1"/>
        </w:numPr>
        <w:jc w:val="center"/>
        <w:rPr>
          <w:rFonts w:ascii="Arial" w:hAnsi="Arial" w:cs="Arial"/>
          <w:b/>
          <w:bCs/>
          <w:sz w:val="16"/>
          <w:szCs w:val="16"/>
        </w:rPr>
      </w:pPr>
      <w:r>
        <w:rPr>
          <w:rFonts w:ascii="Arial" w:hAnsi="Arial" w:cs="Arial"/>
          <w:b/>
          <w:bCs/>
          <w:sz w:val="16"/>
          <w:szCs w:val="16"/>
        </w:rPr>
        <w:t>Práva a povinnosti dodavatele</w:t>
      </w:r>
    </w:p>
    <w:p w:rsidR="00BA35AA" w:rsidRDefault="00BA35AA" w:rsidP="00BA35AA">
      <w:pPr>
        <w:pStyle w:val="Default"/>
        <w:ind w:left="720"/>
        <w:rPr>
          <w:sz w:val="16"/>
          <w:szCs w:val="16"/>
        </w:rPr>
      </w:pPr>
    </w:p>
    <w:p w:rsidR="002B1671" w:rsidRDefault="002B1671" w:rsidP="00BA35AA">
      <w:pPr>
        <w:pStyle w:val="Default"/>
        <w:jc w:val="both"/>
        <w:rPr>
          <w:rFonts w:ascii="Arial" w:hAnsi="Arial" w:cs="Arial"/>
          <w:sz w:val="16"/>
          <w:szCs w:val="16"/>
        </w:rPr>
      </w:pPr>
      <w:r>
        <w:rPr>
          <w:rFonts w:ascii="Arial" w:hAnsi="Arial" w:cs="Arial"/>
          <w:sz w:val="16"/>
          <w:szCs w:val="16"/>
        </w:rPr>
        <w:t xml:space="preserve">5.1. Dodavatel nesmí při uzavírání smlouvy a po dobu jejího trvání jednat v rozporu s dobrými mravy, zejména nesmí odběratele diskriminovat.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5.2. Dodavatel je oprávněn přerušit nebo omezit odvádění odpadních vod bez předchozího upozornění jen v případech živelní pohromy, při havárii kanalizace, kanalizační přípojky nebo při možném ohrožení zdraví lidí nebo majetku.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5.3. Dodavatel je dále oprávněn přerušit nebo omezit odvádění odpadních vod do doby, než pomine důvod přerušení nebo omezení: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a) při provádění plánovaných oprav, udržovacích a revizních pracích,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b) neumožní-li odběratel provozovateli přístup k přípojce nebo zařízení kanalizace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c) bylo-li zjištěno neoprávněné připojení kanalizační přípojky,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d) neodstraní-li odběratel závady na kanalizační přípojce nebo vnitřní kanalizaci zjištěné provozovatelem ve lhůtě jím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stanovené, která nesmí být kratší než 3 dny,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e) při prokázání neoprávněného vypouštění odpadních vod (např. oleje, fenoly, postřikové látky, chromové látky, ředidla atd.) </w:t>
      </w:r>
    </w:p>
    <w:p w:rsidR="00BA35AA" w:rsidRDefault="002B1671" w:rsidP="00BA35AA">
      <w:pPr>
        <w:pStyle w:val="Default"/>
        <w:jc w:val="both"/>
        <w:rPr>
          <w:rFonts w:ascii="Arial" w:hAnsi="Arial" w:cs="Arial"/>
          <w:sz w:val="16"/>
          <w:szCs w:val="16"/>
        </w:rPr>
      </w:pPr>
      <w:r>
        <w:rPr>
          <w:rFonts w:ascii="Arial" w:hAnsi="Arial" w:cs="Arial"/>
          <w:sz w:val="16"/>
          <w:szCs w:val="16"/>
        </w:rPr>
        <w:t xml:space="preserve">f) v případě prodlení odběratele s placením stočného podle sjednaného způsobu úhrady delšího než 30 dnů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5.4. Přerušení nebo omezení odvádění odpadních vod podle odstavce 5.3. je dodavatel povinen oznámit odběrateli: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a) podle odstavce 5.3. písm. b) až f) alespoň 3 dny předem,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b) podle odstavce </w:t>
      </w:r>
      <w:proofErr w:type="gramStart"/>
      <w:r>
        <w:rPr>
          <w:rFonts w:ascii="Arial" w:hAnsi="Arial" w:cs="Arial"/>
          <w:sz w:val="16"/>
          <w:szCs w:val="16"/>
        </w:rPr>
        <w:t>5.3. písm.</w:t>
      </w:r>
      <w:proofErr w:type="gramEnd"/>
      <w:r>
        <w:rPr>
          <w:rFonts w:ascii="Arial" w:hAnsi="Arial" w:cs="Arial"/>
          <w:sz w:val="16"/>
          <w:szCs w:val="16"/>
        </w:rPr>
        <w:t xml:space="preserve"> a) alespoň 15 dnů předem současně s oznámením doby trvání provádění plánovaných oprav, udržovacích nebo revizních prací. </w:t>
      </w:r>
    </w:p>
    <w:p w:rsidR="00581BB1" w:rsidRDefault="00581BB1" w:rsidP="00BA35AA">
      <w:pPr>
        <w:pStyle w:val="Default"/>
        <w:jc w:val="both"/>
        <w:rPr>
          <w:rFonts w:ascii="Arial" w:hAnsi="Arial" w:cs="Arial"/>
          <w:sz w:val="16"/>
          <w:szCs w:val="16"/>
        </w:rPr>
      </w:pPr>
    </w:p>
    <w:p w:rsidR="00581BB1" w:rsidRDefault="00581BB1" w:rsidP="00BA35AA">
      <w:pPr>
        <w:pStyle w:val="Default"/>
        <w:jc w:val="both"/>
        <w:rPr>
          <w:rFonts w:ascii="Arial" w:hAnsi="Arial" w:cs="Arial"/>
          <w:sz w:val="16"/>
          <w:szCs w:val="16"/>
        </w:rPr>
      </w:pPr>
    </w:p>
    <w:p w:rsidR="00581BB1" w:rsidRDefault="00581BB1" w:rsidP="00BA35AA">
      <w:pPr>
        <w:pStyle w:val="Default"/>
        <w:jc w:val="both"/>
        <w:rPr>
          <w:rFonts w:ascii="Arial" w:hAnsi="Arial" w:cs="Arial"/>
          <w:sz w:val="16"/>
          <w:szCs w:val="16"/>
        </w:rPr>
      </w:pPr>
    </w:p>
    <w:p w:rsidR="002B1671" w:rsidRDefault="002B1671" w:rsidP="00BA35AA">
      <w:pPr>
        <w:pStyle w:val="Default"/>
        <w:jc w:val="both"/>
        <w:rPr>
          <w:rFonts w:ascii="Arial" w:hAnsi="Arial" w:cs="Arial"/>
          <w:sz w:val="16"/>
          <w:szCs w:val="16"/>
        </w:rPr>
      </w:pPr>
      <w:r>
        <w:rPr>
          <w:rFonts w:ascii="Arial" w:hAnsi="Arial" w:cs="Arial"/>
          <w:sz w:val="16"/>
          <w:szCs w:val="16"/>
        </w:rPr>
        <w:lastRenderedPageBreak/>
        <w:t xml:space="preserve">5.5. V případě přerušení nebo omezení odvádění odpadních vod podle odstavce 5.2. a 5.3. písm. a) je dodavatel oprávněn stanovit podmínky tohoto přerušení nebo omezení a je povinen zajistit náhradní odvádění odpadních vod v mezích technických možností a místních podmínek.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5.6. V případě, že k přerušení nebo omezení odvádění odpadních vod došlo podle odstavce 5.3 písmen b) až f), hradí náklady s tím spojené odběratel. </w:t>
      </w:r>
    </w:p>
    <w:p w:rsidR="00BA35AA" w:rsidRDefault="00BA35AA" w:rsidP="00BA35AA">
      <w:pPr>
        <w:pStyle w:val="Default"/>
        <w:jc w:val="both"/>
        <w:rPr>
          <w:rFonts w:ascii="Arial" w:hAnsi="Arial" w:cs="Arial"/>
          <w:b/>
          <w:bCs/>
          <w:sz w:val="16"/>
          <w:szCs w:val="16"/>
        </w:rPr>
      </w:pPr>
    </w:p>
    <w:p w:rsidR="00BA35AA" w:rsidRDefault="00BA35AA" w:rsidP="00BA35AA">
      <w:pPr>
        <w:pStyle w:val="Default"/>
        <w:jc w:val="both"/>
        <w:rPr>
          <w:rFonts w:ascii="Arial" w:hAnsi="Arial" w:cs="Arial"/>
          <w:b/>
          <w:bCs/>
          <w:sz w:val="16"/>
          <w:szCs w:val="16"/>
        </w:rPr>
      </w:pPr>
    </w:p>
    <w:p w:rsidR="00BA35AA" w:rsidRDefault="00BA35AA" w:rsidP="00BA35AA">
      <w:pPr>
        <w:pStyle w:val="Default"/>
        <w:jc w:val="both"/>
        <w:rPr>
          <w:rFonts w:ascii="Arial" w:hAnsi="Arial" w:cs="Arial"/>
          <w:b/>
          <w:bCs/>
          <w:sz w:val="16"/>
          <w:szCs w:val="16"/>
        </w:rPr>
      </w:pPr>
    </w:p>
    <w:p w:rsidR="00BA35AA" w:rsidRDefault="00BA35AA" w:rsidP="00BA35AA">
      <w:pPr>
        <w:pStyle w:val="Default"/>
        <w:jc w:val="both"/>
        <w:rPr>
          <w:rFonts w:ascii="Arial" w:hAnsi="Arial" w:cs="Arial"/>
          <w:b/>
          <w:bCs/>
          <w:sz w:val="16"/>
          <w:szCs w:val="16"/>
        </w:rPr>
      </w:pPr>
    </w:p>
    <w:p w:rsidR="002B1671" w:rsidRDefault="002B1671" w:rsidP="00BA35AA">
      <w:pPr>
        <w:pStyle w:val="Default"/>
        <w:numPr>
          <w:ilvl w:val="0"/>
          <w:numId w:val="1"/>
        </w:numPr>
        <w:jc w:val="center"/>
        <w:rPr>
          <w:rFonts w:ascii="Arial" w:hAnsi="Arial" w:cs="Arial"/>
          <w:b/>
          <w:bCs/>
          <w:sz w:val="16"/>
          <w:szCs w:val="16"/>
        </w:rPr>
      </w:pPr>
      <w:r>
        <w:rPr>
          <w:rFonts w:ascii="Arial" w:hAnsi="Arial" w:cs="Arial"/>
          <w:b/>
          <w:bCs/>
          <w:sz w:val="16"/>
          <w:szCs w:val="16"/>
        </w:rPr>
        <w:t>Odvádění odpadních vod a jejich měření</w:t>
      </w:r>
    </w:p>
    <w:p w:rsidR="00BA35AA" w:rsidRDefault="00BA35AA" w:rsidP="00BA35AA">
      <w:pPr>
        <w:pStyle w:val="Default"/>
        <w:ind w:left="720"/>
        <w:rPr>
          <w:sz w:val="16"/>
          <w:szCs w:val="16"/>
        </w:rPr>
      </w:pPr>
    </w:p>
    <w:p w:rsidR="002B1671" w:rsidRDefault="002B1671" w:rsidP="00BA35AA">
      <w:pPr>
        <w:pStyle w:val="Default"/>
        <w:jc w:val="both"/>
        <w:rPr>
          <w:rFonts w:ascii="Arial" w:hAnsi="Arial" w:cs="Arial"/>
          <w:sz w:val="16"/>
          <w:szCs w:val="16"/>
        </w:rPr>
      </w:pPr>
      <w:r>
        <w:rPr>
          <w:rFonts w:ascii="Arial" w:hAnsi="Arial" w:cs="Arial"/>
          <w:sz w:val="16"/>
          <w:szCs w:val="16"/>
        </w:rPr>
        <w:t xml:space="preserve">6.1. Odvedení odpadních vod z pozemku nebo stavby je splněno okamžikem vtoku odpadních vod z kanalizační přípojky do kanalizace. Kanalizací mohou být odváděny odpadní vody jen v míře znečištění a v množství stanoveném v kanalizačním řádu a ve smlouvě o odvádění odpadních vod. </w:t>
      </w:r>
    </w:p>
    <w:p w:rsidR="002B1671" w:rsidRDefault="006C1FFD" w:rsidP="00BA35AA">
      <w:pPr>
        <w:pStyle w:val="Default"/>
        <w:jc w:val="both"/>
        <w:rPr>
          <w:rFonts w:ascii="Arial" w:hAnsi="Arial" w:cs="Arial"/>
          <w:sz w:val="16"/>
          <w:szCs w:val="16"/>
        </w:rPr>
      </w:pPr>
      <w:r>
        <w:rPr>
          <w:rFonts w:ascii="Arial" w:hAnsi="Arial" w:cs="Arial"/>
          <w:sz w:val="16"/>
          <w:szCs w:val="16"/>
        </w:rPr>
        <w:t>N</w:t>
      </w:r>
      <w:r w:rsidR="002B1671">
        <w:rPr>
          <w:rFonts w:ascii="Arial" w:hAnsi="Arial" w:cs="Arial"/>
          <w:sz w:val="16"/>
          <w:szCs w:val="16"/>
        </w:rPr>
        <w:t xml:space="preserve">ení dovoleno vypouštět do kanalizace odpadní vody přes septiky ani přes žumpy. Porušení této povinnosti je klasifikováno jako závada na přípojce.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6.2 Stanovení objemu odpadních vod u fyzických osob bude probíhat na základě ročních směrných čísel spotřeby vody stanovených závazným právním předpisem (paušálem na osobu, nemovitost).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6.3. Stanovení objemu odpadních vod u právnických nebo fyzických osob s oprávněním k podnikání bude probíhat na základě ročních směrných čísel spotřeby vody stanovených závazným právním předpisem (paušálem, individuálně na provozovnu). </w:t>
      </w:r>
    </w:p>
    <w:p w:rsidR="00BA35AA" w:rsidRDefault="00BA35AA" w:rsidP="00BA35AA">
      <w:pPr>
        <w:pStyle w:val="Default"/>
        <w:jc w:val="both"/>
        <w:rPr>
          <w:rFonts w:ascii="Arial" w:hAnsi="Arial" w:cs="Arial"/>
          <w:sz w:val="16"/>
          <w:szCs w:val="16"/>
        </w:rPr>
      </w:pPr>
    </w:p>
    <w:p w:rsidR="002B1671" w:rsidRDefault="002B1671" w:rsidP="00BA35AA">
      <w:pPr>
        <w:pStyle w:val="Default"/>
        <w:numPr>
          <w:ilvl w:val="0"/>
          <w:numId w:val="1"/>
        </w:numPr>
        <w:jc w:val="center"/>
        <w:rPr>
          <w:rFonts w:ascii="Arial" w:hAnsi="Arial" w:cs="Arial"/>
          <w:b/>
          <w:bCs/>
          <w:sz w:val="16"/>
          <w:szCs w:val="16"/>
        </w:rPr>
      </w:pPr>
      <w:r>
        <w:rPr>
          <w:rFonts w:ascii="Arial" w:hAnsi="Arial" w:cs="Arial"/>
          <w:b/>
          <w:bCs/>
          <w:sz w:val="16"/>
          <w:szCs w:val="16"/>
        </w:rPr>
        <w:t>Neoprávněné vypouštění odpadních vod</w:t>
      </w:r>
    </w:p>
    <w:p w:rsidR="00BA35AA" w:rsidRDefault="00BA35AA" w:rsidP="00BA35AA">
      <w:pPr>
        <w:pStyle w:val="Default"/>
        <w:ind w:left="720"/>
        <w:rPr>
          <w:sz w:val="16"/>
          <w:szCs w:val="16"/>
        </w:rPr>
      </w:pPr>
    </w:p>
    <w:p w:rsidR="002B1671" w:rsidRDefault="002B1671" w:rsidP="00BA35AA">
      <w:pPr>
        <w:pStyle w:val="Default"/>
        <w:jc w:val="both"/>
        <w:rPr>
          <w:rFonts w:ascii="Arial" w:hAnsi="Arial" w:cs="Arial"/>
          <w:sz w:val="16"/>
          <w:szCs w:val="16"/>
        </w:rPr>
      </w:pPr>
      <w:r>
        <w:rPr>
          <w:rFonts w:ascii="Arial" w:hAnsi="Arial" w:cs="Arial"/>
          <w:sz w:val="16"/>
          <w:szCs w:val="16"/>
        </w:rPr>
        <w:t xml:space="preserve">7.1. Neoprávněným je vypouštění odpadních vod do kanalizace: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a) bez uzavřené smlouvy o odvádění odpadních vod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b) v rozporu s podmínkami stanovenými kanalizačním řádem – je vyvěšen na elektronické úřední desce obce </w:t>
      </w:r>
      <w:r w:rsidR="006C1FFD">
        <w:rPr>
          <w:rFonts w:ascii="Arial" w:hAnsi="Arial" w:cs="Arial"/>
          <w:sz w:val="16"/>
          <w:szCs w:val="16"/>
        </w:rPr>
        <w:t>Seloutky</w:t>
      </w:r>
      <w:r>
        <w:rPr>
          <w:rFonts w:ascii="Arial" w:hAnsi="Arial" w:cs="Arial"/>
          <w:sz w:val="16"/>
          <w:szCs w:val="16"/>
        </w:rPr>
        <w:t xml:space="preserve"> a dále je k nahlédnutí na obecním úřadě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7.2 Porušení povinnosti specifikované v části 7.1 se odběratel dopustí přestupku (fyzická osoba) či jiného správního deliktu (právnická osoba či podnikající fyzická osoba), za níž mu hrozí pokuta dle zvláštního právního předpisu (zákon č. 274/2001 Sb., o vodovodech a kanalizacích). </w:t>
      </w:r>
    </w:p>
    <w:p w:rsidR="00BA35AA" w:rsidRDefault="00BA35AA" w:rsidP="00BA35AA">
      <w:pPr>
        <w:pStyle w:val="Default"/>
        <w:jc w:val="both"/>
        <w:rPr>
          <w:rFonts w:ascii="Arial" w:hAnsi="Arial" w:cs="Arial"/>
          <w:sz w:val="16"/>
          <w:szCs w:val="16"/>
        </w:rPr>
      </w:pPr>
    </w:p>
    <w:p w:rsidR="002B1671" w:rsidRDefault="002B1671" w:rsidP="00BA35AA">
      <w:pPr>
        <w:pStyle w:val="Default"/>
        <w:numPr>
          <w:ilvl w:val="0"/>
          <w:numId w:val="1"/>
        </w:numPr>
        <w:jc w:val="center"/>
        <w:rPr>
          <w:rFonts w:ascii="Arial" w:hAnsi="Arial" w:cs="Arial"/>
          <w:b/>
          <w:bCs/>
          <w:sz w:val="16"/>
          <w:szCs w:val="16"/>
        </w:rPr>
      </w:pPr>
      <w:r>
        <w:rPr>
          <w:rFonts w:ascii="Arial" w:hAnsi="Arial" w:cs="Arial"/>
          <w:b/>
          <w:bCs/>
          <w:sz w:val="16"/>
          <w:szCs w:val="16"/>
        </w:rPr>
        <w:t>Doručování</w:t>
      </w:r>
    </w:p>
    <w:p w:rsidR="00BA35AA" w:rsidRDefault="00BA35AA" w:rsidP="00BA35AA">
      <w:pPr>
        <w:pStyle w:val="Default"/>
        <w:ind w:left="720"/>
        <w:rPr>
          <w:sz w:val="16"/>
          <w:szCs w:val="16"/>
        </w:rPr>
      </w:pPr>
    </w:p>
    <w:p w:rsidR="002B1671" w:rsidRDefault="002B1671" w:rsidP="00BA35AA">
      <w:pPr>
        <w:pStyle w:val="Default"/>
        <w:jc w:val="both"/>
        <w:rPr>
          <w:rFonts w:ascii="Arial" w:hAnsi="Arial" w:cs="Arial"/>
          <w:sz w:val="16"/>
          <w:szCs w:val="16"/>
        </w:rPr>
      </w:pPr>
      <w:r>
        <w:rPr>
          <w:rFonts w:ascii="Arial" w:hAnsi="Arial" w:cs="Arial"/>
          <w:sz w:val="16"/>
          <w:szCs w:val="16"/>
        </w:rPr>
        <w:t xml:space="preserve">8.1. Písemnosti jsou zasílány na adresu odběratele určenou ve smlouvě, není-li smluvně stanoveno jinak. </w:t>
      </w:r>
    </w:p>
    <w:p w:rsidR="00BA35AA" w:rsidRDefault="00BA35AA" w:rsidP="00BA35AA">
      <w:pPr>
        <w:pStyle w:val="Default"/>
        <w:jc w:val="both"/>
        <w:rPr>
          <w:rFonts w:ascii="Arial" w:hAnsi="Arial" w:cs="Arial"/>
          <w:b/>
          <w:bCs/>
          <w:sz w:val="16"/>
          <w:szCs w:val="16"/>
        </w:rPr>
      </w:pPr>
    </w:p>
    <w:p w:rsidR="002B1671" w:rsidRDefault="002B1671" w:rsidP="00BA35AA">
      <w:pPr>
        <w:pStyle w:val="Default"/>
        <w:numPr>
          <w:ilvl w:val="0"/>
          <w:numId w:val="1"/>
        </w:numPr>
        <w:jc w:val="center"/>
        <w:rPr>
          <w:rFonts w:ascii="Arial" w:hAnsi="Arial" w:cs="Arial"/>
          <w:b/>
          <w:bCs/>
          <w:sz w:val="16"/>
          <w:szCs w:val="16"/>
        </w:rPr>
      </w:pPr>
      <w:r>
        <w:rPr>
          <w:rFonts w:ascii="Arial" w:hAnsi="Arial" w:cs="Arial"/>
          <w:b/>
          <w:bCs/>
          <w:sz w:val="16"/>
          <w:szCs w:val="16"/>
        </w:rPr>
        <w:t>Platební podmínky</w:t>
      </w:r>
    </w:p>
    <w:p w:rsidR="00BA35AA" w:rsidRDefault="00BA35AA" w:rsidP="00BA35AA">
      <w:pPr>
        <w:pStyle w:val="Default"/>
        <w:ind w:left="720"/>
        <w:rPr>
          <w:sz w:val="16"/>
          <w:szCs w:val="16"/>
        </w:rPr>
      </w:pPr>
    </w:p>
    <w:p w:rsidR="002B1671" w:rsidRDefault="002B1671" w:rsidP="00BA35AA">
      <w:pPr>
        <w:pStyle w:val="Default"/>
        <w:jc w:val="both"/>
        <w:rPr>
          <w:rFonts w:ascii="Arial" w:hAnsi="Arial" w:cs="Arial"/>
          <w:sz w:val="16"/>
          <w:szCs w:val="16"/>
        </w:rPr>
      </w:pPr>
      <w:r>
        <w:rPr>
          <w:rFonts w:ascii="Arial" w:hAnsi="Arial" w:cs="Arial"/>
          <w:sz w:val="16"/>
          <w:szCs w:val="16"/>
        </w:rPr>
        <w:t>9.1.</w:t>
      </w:r>
      <w:r w:rsidR="00475693">
        <w:rPr>
          <w:rFonts w:ascii="Arial" w:hAnsi="Arial" w:cs="Arial"/>
          <w:sz w:val="16"/>
          <w:szCs w:val="16"/>
        </w:rPr>
        <w:t xml:space="preserve"> </w:t>
      </w:r>
      <w:r>
        <w:rPr>
          <w:rFonts w:ascii="Arial" w:hAnsi="Arial" w:cs="Arial"/>
          <w:sz w:val="16"/>
          <w:szCs w:val="16"/>
        </w:rPr>
        <w:t>S</w:t>
      </w:r>
      <w:bookmarkStart w:id="0" w:name="_GoBack"/>
      <w:bookmarkEnd w:id="0"/>
      <w:r>
        <w:rPr>
          <w:rFonts w:ascii="Arial" w:hAnsi="Arial" w:cs="Arial"/>
          <w:sz w:val="16"/>
          <w:szCs w:val="16"/>
        </w:rPr>
        <w:t>točné je vykalkulováno podle platných cenových předpisů a pravidel upravující výši a podmínk</w:t>
      </w:r>
      <w:r w:rsidR="00581BB1">
        <w:rPr>
          <w:rFonts w:ascii="Arial" w:hAnsi="Arial" w:cs="Arial"/>
          <w:sz w:val="16"/>
          <w:szCs w:val="16"/>
        </w:rPr>
        <w:t>y</w:t>
      </w:r>
      <w:r>
        <w:rPr>
          <w:rFonts w:ascii="Arial" w:hAnsi="Arial" w:cs="Arial"/>
          <w:sz w:val="16"/>
          <w:szCs w:val="16"/>
        </w:rPr>
        <w:t xml:space="preserve"> poskytované dotace a pravidel pro výši stočného v souvislosti s výstavbou splaškové kanalizační sítě a ČOV v obci </w:t>
      </w:r>
      <w:r w:rsidR="006C1FFD">
        <w:rPr>
          <w:rFonts w:ascii="Arial" w:hAnsi="Arial" w:cs="Arial"/>
          <w:sz w:val="16"/>
          <w:szCs w:val="16"/>
        </w:rPr>
        <w:t>Seloutky</w:t>
      </w:r>
      <w:r>
        <w:rPr>
          <w:rFonts w:ascii="Arial" w:hAnsi="Arial" w:cs="Arial"/>
          <w:sz w:val="16"/>
          <w:szCs w:val="16"/>
        </w:rPr>
        <w:t xml:space="preserve">.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9.2. Cenu stočného schvaluje na daný kalendářní rok </w:t>
      </w:r>
      <w:r>
        <w:rPr>
          <w:rFonts w:ascii="Arial" w:hAnsi="Arial" w:cs="Arial"/>
          <w:b/>
          <w:bCs/>
          <w:sz w:val="16"/>
          <w:szCs w:val="16"/>
        </w:rPr>
        <w:t xml:space="preserve">„Zastupitelstvo obce </w:t>
      </w:r>
      <w:r w:rsidR="006C1FFD">
        <w:rPr>
          <w:rFonts w:ascii="Arial" w:hAnsi="Arial" w:cs="Arial"/>
          <w:b/>
          <w:bCs/>
          <w:sz w:val="16"/>
          <w:szCs w:val="16"/>
        </w:rPr>
        <w:t>Seloutky</w:t>
      </w:r>
      <w:r>
        <w:rPr>
          <w:rFonts w:ascii="Arial" w:hAnsi="Arial" w:cs="Arial"/>
          <w:b/>
          <w:bCs/>
          <w:sz w:val="16"/>
          <w:szCs w:val="16"/>
        </w:rPr>
        <w:t xml:space="preserve">“.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Zastupitelstvo obce schvaluje, že </w:t>
      </w:r>
      <w:r>
        <w:rPr>
          <w:rFonts w:ascii="Arial" w:hAnsi="Arial" w:cs="Arial"/>
          <w:b/>
          <w:bCs/>
          <w:sz w:val="16"/>
          <w:szCs w:val="16"/>
        </w:rPr>
        <w:t xml:space="preserve">pro rok 2020 se nestanovuje výše stočného </w:t>
      </w:r>
      <w:r>
        <w:rPr>
          <w:rFonts w:ascii="Arial" w:hAnsi="Arial" w:cs="Arial"/>
          <w:sz w:val="16"/>
          <w:szCs w:val="16"/>
        </w:rPr>
        <w:t xml:space="preserve">z důvodu zkušebního provozu kanalizace a ČOV v obci </w:t>
      </w:r>
      <w:r w:rsidR="006C1FFD">
        <w:rPr>
          <w:rFonts w:ascii="Arial" w:hAnsi="Arial" w:cs="Arial"/>
          <w:sz w:val="16"/>
          <w:szCs w:val="16"/>
        </w:rPr>
        <w:t>Seloutky</w:t>
      </w:r>
      <w:r>
        <w:rPr>
          <w:rFonts w:ascii="Arial" w:hAnsi="Arial" w:cs="Arial"/>
          <w:sz w:val="16"/>
          <w:szCs w:val="16"/>
        </w:rPr>
        <w:t xml:space="preserve">. ( </w:t>
      </w:r>
      <w:r w:rsidRPr="00D96C94">
        <w:rPr>
          <w:rFonts w:ascii="Arial" w:hAnsi="Arial" w:cs="Arial"/>
          <w:color w:val="auto"/>
          <w:sz w:val="16"/>
          <w:szCs w:val="16"/>
        </w:rPr>
        <w:t xml:space="preserve">usnesení </w:t>
      </w:r>
      <w:r w:rsidR="006C1FFD" w:rsidRPr="00D96C94">
        <w:rPr>
          <w:rFonts w:ascii="Arial" w:hAnsi="Arial" w:cs="Arial"/>
          <w:color w:val="auto"/>
          <w:sz w:val="16"/>
          <w:szCs w:val="16"/>
        </w:rPr>
        <w:t xml:space="preserve">číslo </w:t>
      </w:r>
      <w:r w:rsidR="00D96C94" w:rsidRPr="00D96C94">
        <w:rPr>
          <w:rFonts w:ascii="Arial" w:hAnsi="Arial" w:cs="Arial"/>
          <w:color w:val="auto"/>
          <w:sz w:val="16"/>
          <w:szCs w:val="16"/>
        </w:rPr>
        <w:t>6</w:t>
      </w:r>
      <w:r w:rsidRPr="00D96C94">
        <w:rPr>
          <w:rFonts w:ascii="Arial" w:hAnsi="Arial" w:cs="Arial"/>
          <w:color w:val="auto"/>
          <w:sz w:val="16"/>
          <w:szCs w:val="16"/>
        </w:rPr>
        <w:t>/</w:t>
      </w:r>
      <w:r w:rsidR="00D96C94" w:rsidRPr="00D96C94">
        <w:rPr>
          <w:rFonts w:ascii="Arial" w:hAnsi="Arial" w:cs="Arial"/>
          <w:color w:val="auto"/>
          <w:sz w:val="16"/>
          <w:szCs w:val="16"/>
        </w:rPr>
        <w:t>2020</w:t>
      </w:r>
      <w:r w:rsidRPr="00D96C94">
        <w:rPr>
          <w:rFonts w:ascii="Arial" w:hAnsi="Arial" w:cs="Arial"/>
          <w:color w:val="auto"/>
          <w:sz w:val="16"/>
          <w:szCs w:val="16"/>
        </w:rPr>
        <w:t xml:space="preserve"> ze dne </w:t>
      </w:r>
      <w:proofErr w:type="gramStart"/>
      <w:r w:rsidR="00D96C94" w:rsidRPr="00D96C94">
        <w:rPr>
          <w:rFonts w:ascii="Arial" w:hAnsi="Arial" w:cs="Arial"/>
          <w:color w:val="auto"/>
          <w:sz w:val="16"/>
          <w:szCs w:val="16"/>
        </w:rPr>
        <w:t>05</w:t>
      </w:r>
      <w:r w:rsidRPr="00D96C94">
        <w:rPr>
          <w:rFonts w:ascii="Arial" w:hAnsi="Arial" w:cs="Arial"/>
          <w:color w:val="auto"/>
          <w:sz w:val="16"/>
          <w:szCs w:val="16"/>
        </w:rPr>
        <w:t>.1</w:t>
      </w:r>
      <w:r w:rsidR="00D96C94" w:rsidRPr="00D96C94">
        <w:rPr>
          <w:rFonts w:ascii="Arial" w:hAnsi="Arial" w:cs="Arial"/>
          <w:color w:val="auto"/>
          <w:sz w:val="16"/>
          <w:szCs w:val="16"/>
        </w:rPr>
        <w:t>0</w:t>
      </w:r>
      <w:r w:rsidRPr="00D96C94">
        <w:rPr>
          <w:rFonts w:ascii="Arial" w:hAnsi="Arial" w:cs="Arial"/>
          <w:color w:val="auto"/>
          <w:sz w:val="16"/>
          <w:szCs w:val="16"/>
        </w:rPr>
        <w:t>.20</w:t>
      </w:r>
      <w:r w:rsidR="00147C92" w:rsidRPr="00D96C94">
        <w:rPr>
          <w:rFonts w:ascii="Arial" w:hAnsi="Arial" w:cs="Arial"/>
          <w:color w:val="auto"/>
          <w:sz w:val="16"/>
          <w:szCs w:val="16"/>
        </w:rPr>
        <w:t>20</w:t>
      </w:r>
      <w:proofErr w:type="gramEnd"/>
      <w:r w:rsidRPr="00D96C94">
        <w:rPr>
          <w:rFonts w:ascii="Arial" w:hAnsi="Arial" w:cs="Arial"/>
          <w:color w:val="auto"/>
          <w:sz w:val="16"/>
          <w:szCs w:val="16"/>
        </w:rPr>
        <w:t>)</w:t>
      </w:r>
      <w:r>
        <w:rPr>
          <w:rFonts w:ascii="Arial" w:hAnsi="Arial" w:cs="Arial"/>
          <w:sz w:val="16"/>
          <w:szCs w:val="16"/>
        </w:rPr>
        <w:t xml:space="preserve">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Změna ceny musí být vždy minimálně 15 dnů před její platností zveřejněna na webových stránkách obce. Takto upravenou cenu považují obě smluvní strany za dohodnutou. </w:t>
      </w:r>
    </w:p>
    <w:p w:rsidR="002B1671" w:rsidRDefault="002B1671" w:rsidP="00BA35AA">
      <w:pPr>
        <w:pStyle w:val="Default"/>
        <w:jc w:val="both"/>
        <w:rPr>
          <w:rFonts w:ascii="Arial" w:hAnsi="Arial" w:cs="Arial"/>
          <w:sz w:val="16"/>
          <w:szCs w:val="16"/>
        </w:rPr>
      </w:pPr>
      <w:r>
        <w:rPr>
          <w:rFonts w:ascii="Arial" w:hAnsi="Arial" w:cs="Arial"/>
          <w:sz w:val="16"/>
          <w:szCs w:val="16"/>
        </w:rPr>
        <w:t>9.3. Úhrada za stočné je splatná jednorázově nejpozději do 31.3. příslušného kalendářního roku nebo ve dvou stejných splátkách, vždy nejpozději do 31.3 a do 3</w:t>
      </w:r>
      <w:r w:rsidR="00D96C94">
        <w:rPr>
          <w:rFonts w:ascii="Arial" w:hAnsi="Arial" w:cs="Arial"/>
          <w:sz w:val="16"/>
          <w:szCs w:val="16"/>
        </w:rPr>
        <w:t>1</w:t>
      </w:r>
      <w:r>
        <w:rPr>
          <w:rFonts w:ascii="Arial" w:hAnsi="Arial" w:cs="Arial"/>
          <w:sz w:val="16"/>
          <w:szCs w:val="16"/>
        </w:rPr>
        <w:t>.</w:t>
      </w:r>
      <w:r w:rsidR="00D96C94">
        <w:rPr>
          <w:rFonts w:ascii="Arial" w:hAnsi="Arial" w:cs="Arial"/>
          <w:sz w:val="16"/>
          <w:szCs w:val="16"/>
        </w:rPr>
        <w:t>8</w:t>
      </w:r>
      <w:r>
        <w:rPr>
          <w:rFonts w:ascii="Arial" w:hAnsi="Arial" w:cs="Arial"/>
          <w:sz w:val="16"/>
          <w:szCs w:val="16"/>
        </w:rPr>
        <w:t xml:space="preserve">. příslušného kalendářního roku. </w:t>
      </w:r>
    </w:p>
    <w:p w:rsidR="002B1671" w:rsidRPr="00147C92" w:rsidRDefault="002B1671" w:rsidP="00BA35AA">
      <w:pPr>
        <w:pStyle w:val="Default"/>
        <w:jc w:val="both"/>
        <w:rPr>
          <w:rFonts w:ascii="Arial" w:hAnsi="Arial" w:cs="Arial"/>
          <w:color w:val="auto"/>
          <w:sz w:val="16"/>
          <w:szCs w:val="16"/>
        </w:rPr>
      </w:pPr>
      <w:r w:rsidRPr="00147C92">
        <w:rPr>
          <w:rFonts w:ascii="Arial" w:hAnsi="Arial" w:cs="Arial"/>
          <w:color w:val="auto"/>
          <w:sz w:val="16"/>
          <w:szCs w:val="16"/>
        </w:rPr>
        <w:t xml:space="preserve">9.4 Vznikne-li platební povinnost po </w:t>
      </w:r>
      <w:proofErr w:type="gramStart"/>
      <w:r w:rsidRPr="00147C92">
        <w:rPr>
          <w:rFonts w:ascii="Arial" w:hAnsi="Arial" w:cs="Arial"/>
          <w:color w:val="auto"/>
          <w:sz w:val="16"/>
          <w:szCs w:val="16"/>
        </w:rPr>
        <w:t>31.3. příslušného</w:t>
      </w:r>
      <w:proofErr w:type="gramEnd"/>
      <w:r w:rsidRPr="00147C92">
        <w:rPr>
          <w:rFonts w:ascii="Arial" w:hAnsi="Arial" w:cs="Arial"/>
          <w:color w:val="auto"/>
          <w:sz w:val="16"/>
          <w:szCs w:val="16"/>
        </w:rPr>
        <w:t xml:space="preserve"> kalendářního roku, je stočné splatné jednorázově nejpozději do 15. dne měsíce, který následuje po měsíci, ve kterém povinnost úhrady vznikla ( bude účtován adekvátní díl stočného v kalendářním roce). </w:t>
      </w:r>
    </w:p>
    <w:p w:rsidR="002B1671" w:rsidRDefault="002B1671" w:rsidP="00BA35AA">
      <w:pPr>
        <w:pStyle w:val="Default"/>
        <w:jc w:val="both"/>
        <w:rPr>
          <w:rFonts w:ascii="Arial" w:hAnsi="Arial" w:cs="Arial"/>
          <w:sz w:val="16"/>
          <w:szCs w:val="16"/>
        </w:rPr>
      </w:pPr>
      <w:r>
        <w:rPr>
          <w:rFonts w:ascii="Arial" w:hAnsi="Arial" w:cs="Arial"/>
          <w:sz w:val="16"/>
          <w:szCs w:val="16"/>
        </w:rPr>
        <w:t>9.5. Faktury</w:t>
      </w:r>
      <w:r w:rsidR="00581BB1">
        <w:rPr>
          <w:rFonts w:ascii="Arial" w:hAnsi="Arial" w:cs="Arial"/>
          <w:sz w:val="16"/>
          <w:szCs w:val="16"/>
        </w:rPr>
        <w:t xml:space="preserve"> </w:t>
      </w:r>
      <w:r>
        <w:rPr>
          <w:rFonts w:ascii="Arial" w:hAnsi="Arial" w:cs="Arial"/>
          <w:sz w:val="16"/>
          <w:szCs w:val="16"/>
        </w:rPr>
        <w:t>(daňové doklady) u právnických nebo fyzických osob s oprávněním k podnikání budou</w:t>
      </w:r>
      <w:r w:rsidR="00147C92">
        <w:rPr>
          <w:rFonts w:ascii="Arial" w:hAnsi="Arial" w:cs="Arial"/>
          <w:sz w:val="16"/>
          <w:szCs w:val="16"/>
        </w:rPr>
        <w:t xml:space="preserve"> předány</w:t>
      </w:r>
      <w:r>
        <w:rPr>
          <w:rFonts w:ascii="Arial" w:hAnsi="Arial" w:cs="Arial"/>
          <w:sz w:val="16"/>
          <w:szCs w:val="16"/>
        </w:rPr>
        <w:t xml:space="preserve"> odběrateli</w:t>
      </w:r>
      <w:r w:rsidR="00147C92">
        <w:rPr>
          <w:rFonts w:ascii="Arial" w:hAnsi="Arial" w:cs="Arial"/>
          <w:sz w:val="16"/>
          <w:szCs w:val="16"/>
        </w:rPr>
        <w:t xml:space="preserve"> po vzájemné dohodě</w:t>
      </w:r>
      <w:r>
        <w:rPr>
          <w:rFonts w:ascii="Arial" w:hAnsi="Arial" w:cs="Arial"/>
          <w:sz w:val="16"/>
          <w:szCs w:val="16"/>
        </w:rPr>
        <w:t xml:space="preserve">.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9.6. Veškeré uvedené platby budou vlastníkem nemovitosti hrazeny na účet dodavatele </w:t>
      </w:r>
      <w:r w:rsidR="006C1FFD">
        <w:rPr>
          <w:rFonts w:ascii="Arial" w:hAnsi="Arial" w:cs="Arial"/>
          <w:sz w:val="16"/>
          <w:szCs w:val="16"/>
        </w:rPr>
        <w:t>Česká spořitelna</w:t>
      </w:r>
      <w:r>
        <w:rPr>
          <w:rFonts w:ascii="Arial" w:hAnsi="Arial" w:cs="Arial"/>
          <w:sz w:val="16"/>
          <w:szCs w:val="16"/>
        </w:rPr>
        <w:t>, a.s. č</w:t>
      </w:r>
      <w:r w:rsidR="006C1FFD">
        <w:rPr>
          <w:rFonts w:ascii="Arial" w:hAnsi="Arial" w:cs="Arial"/>
          <w:sz w:val="16"/>
          <w:szCs w:val="16"/>
        </w:rPr>
        <w:t xml:space="preserve">íslo </w:t>
      </w:r>
      <w:r>
        <w:rPr>
          <w:rFonts w:ascii="Arial" w:hAnsi="Arial" w:cs="Arial"/>
          <w:sz w:val="16"/>
          <w:szCs w:val="16"/>
        </w:rPr>
        <w:t>ú</w:t>
      </w:r>
      <w:r w:rsidR="006C1FFD">
        <w:rPr>
          <w:rFonts w:ascii="Arial" w:hAnsi="Arial" w:cs="Arial"/>
          <w:sz w:val="16"/>
          <w:szCs w:val="16"/>
        </w:rPr>
        <w:t>čtu</w:t>
      </w:r>
      <w:r>
        <w:rPr>
          <w:rFonts w:ascii="Arial" w:hAnsi="Arial" w:cs="Arial"/>
          <w:sz w:val="16"/>
          <w:szCs w:val="16"/>
        </w:rPr>
        <w:t xml:space="preserve">: </w:t>
      </w:r>
      <w:r w:rsidR="002069EC" w:rsidRPr="00D96C94">
        <w:rPr>
          <w:rFonts w:ascii="Arial" w:hAnsi="Arial" w:cs="Arial"/>
          <w:color w:val="auto"/>
          <w:sz w:val="16"/>
          <w:szCs w:val="16"/>
        </w:rPr>
        <w:t>1502126329/0800</w:t>
      </w:r>
      <w:r w:rsidR="00147C92" w:rsidRPr="00D96C94">
        <w:rPr>
          <w:rFonts w:ascii="Arial" w:hAnsi="Arial" w:cs="Arial"/>
          <w:color w:val="auto"/>
          <w:sz w:val="16"/>
          <w:szCs w:val="16"/>
        </w:rPr>
        <w:t xml:space="preserve"> </w:t>
      </w:r>
      <w:r w:rsidR="00581BB1">
        <w:rPr>
          <w:rFonts w:ascii="Arial" w:hAnsi="Arial" w:cs="Arial"/>
          <w:color w:val="auto"/>
          <w:sz w:val="16"/>
          <w:szCs w:val="16"/>
        </w:rPr>
        <w:t xml:space="preserve">pod </w:t>
      </w:r>
      <w:proofErr w:type="spellStart"/>
      <w:r w:rsidR="00581BB1">
        <w:rPr>
          <w:rFonts w:ascii="Arial" w:hAnsi="Arial" w:cs="Arial"/>
          <w:color w:val="auto"/>
          <w:sz w:val="16"/>
          <w:szCs w:val="16"/>
        </w:rPr>
        <w:t>variab</w:t>
      </w:r>
      <w:proofErr w:type="spellEnd"/>
      <w:r w:rsidR="00581BB1">
        <w:rPr>
          <w:rFonts w:ascii="Arial" w:hAnsi="Arial" w:cs="Arial"/>
          <w:color w:val="auto"/>
          <w:sz w:val="16"/>
          <w:szCs w:val="16"/>
        </w:rPr>
        <w:t>. číslem (</w:t>
      </w:r>
      <w:r w:rsidRPr="00D96C94">
        <w:rPr>
          <w:rFonts w:ascii="Arial" w:hAnsi="Arial" w:cs="Arial"/>
          <w:color w:val="auto"/>
          <w:sz w:val="16"/>
          <w:szCs w:val="16"/>
        </w:rPr>
        <w:t xml:space="preserve">číslo </w:t>
      </w:r>
      <w:r w:rsidR="00147C92" w:rsidRPr="00D96C94">
        <w:rPr>
          <w:rFonts w:ascii="Arial" w:hAnsi="Arial" w:cs="Arial"/>
          <w:color w:val="auto"/>
          <w:sz w:val="16"/>
          <w:szCs w:val="16"/>
        </w:rPr>
        <w:t>popisné s uvedením jména a příjmení odběratele v poznámce</w:t>
      </w:r>
      <w:r w:rsidRPr="00D96C94">
        <w:rPr>
          <w:rFonts w:ascii="Arial" w:hAnsi="Arial" w:cs="Arial"/>
          <w:color w:val="auto"/>
          <w:sz w:val="16"/>
          <w:szCs w:val="16"/>
        </w:rPr>
        <w:t>) nebo</w:t>
      </w:r>
      <w:r>
        <w:rPr>
          <w:rFonts w:ascii="Arial" w:hAnsi="Arial" w:cs="Arial"/>
          <w:sz w:val="16"/>
          <w:szCs w:val="16"/>
        </w:rPr>
        <w:t xml:space="preserve"> do pokladny dodavatele v hotovosti v úřední dny obce </w:t>
      </w:r>
      <w:r w:rsidR="002069EC">
        <w:rPr>
          <w:rFonts w:ascii="Arial" w:hAnsi="Arial" w:cs="Arial"/>
          <w:sz w:val="16"/>
          <w:szCs w:val="16"/>
        </w:rPr>
        <w:t>Seloutky</w:t>
      </w:r>
      <w:r>
        <w:rPr>
          <w:rFonts w:ascii="Arial" w:hAnsi="Arial" w:cs="Arial"/>
          <w:sz w:val="16"/>
          <w:szCs w:val="16"/>
        </w:rPr>
        <w:t xml:space="preserve">.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9.7. Termín uhrazení splatných pohledávek se rozumí datum připsání na bankovní účet dodavatele nebo datum přijetí platby do pokladny dodavatele.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9.8. Při prodlení ve splatnosti stočného může účtovat dodavatel smluvní pokutu z nezaplacené částky ve výši 0,05% z dlužné částky za každý den prodlení. </w:t>
      </w:r>
    </w:p>
    <w:p w:rsidR="002B1671" w:rsidRDefault="002B1671" w:rsidP="00BA35AA">
      <w:pPr>
        <w:pStyle w:val="Default"/>
        <w:jc w:val="both"/>
        <w:rPr>
          <w:rFonts w:ascii="Arial" w:hAnsi="Arial" w:cs="Arial"/>
          <w:sz w:val="16"/>
          <w:szCs w:val="16"/>
        </w:rPr>
      </w:pPr>
      <w:r>
        <w:rPr>
          <w:rFonts w:ascii="Arial" w:hAnsi="Arial" w:cs="Arial"/>
          <w:sz w:val="16"/>
          <w:szCs w:val="16"/>
        </w:rPr>
        <w:t xml:space="preserve">9.9. Smluvní strany vylučují působnost § 2050 z. č. 89/2012 Sb., občanský zákoník, ve znění pozdějších předpisů. </w:t>
      </w:r>
    </w:p>
    <w:p w:rsidR="00BA35AA" w:rsidRDefault="00BA35AA" w:rsidP="00BA35AA">
      <w:pPr>
        <w:pStyle w:val="Default"/>
        <w:jc w:val="both"/>
        <w:rPr>
          <w:rFonts w:ascii="Arial" w:hAnsi="Arial" w:cs="Arial"/>
          <w:sz w:val="16"/>
          <w:szCs w:val="16"/>
        </w:rPr>
      </w:pPr>
    </w:p>
    <w:p w:rsidR="002B1671" w:rsidRDefault="002B1671" w:rsidP="00BA35AA">
      <w:pPr>
        <w:pStyle w:val="Default"/>
        <w:numPr>
          <w:ilvl w:val="0"/>
          <w:numId w:val="1"/>
        </w:numPr>
        <w:jc w:val="center"/>
        <w:rPr>
          <w:rFonts w:ascii="Arial" w:hAnsi="Arial" w:cs="Arial"/>
          <w:b/>
          <w:bCs/>
          <w:sz w:val="16"/>
          <w:szCs w:val="16"/>
        </w:rPr>
      </w:pPr>
      <w:r>
        <w:rPr>
          <w:rFonts w:ascii="Arial" w:hAnsi="Arial" w:cs="Arial"/>
          <w:b/>
          <w:bCs/>
          <w:sz w:val="16"/>
          <w:szCs w:val="16"/>
        </w:rPr>
        <w:t>Reklamace</w:t>
      </w:r>
    </w:p>
    <w:p w:rsidR="00BA35AA" w:rsidRDefault="00BA35AA" w:rsidP="00BA35AA">
      <w:pPr>
        <w:pStyle w:val="Default"/>
        <w:ind w:left="720"/>
        <w:rPr>
          <w:sz w:val="16"/>
          <w:szCs w:val="16"/>
        </w:rPr>
      </w:pPr>
    </w:p>
    <w:p w:rsidR="002B1671" w:rsidRDefault="002B1671" w:rsidP="00BA35AA">
      <w:pPr>
        <w:pStyle w:val="Default"/>
        <w:jc w:val="both"/>
        <w:rPr>
          <w:rFonts w:ascii="Arial" w:hAnsi="Arial" w:cs="Arial"/>
          <w:sz w:val="16"/>
          <w:szCs w:val="16"/>
        </w:rPr>
      </w:pPr>
      <w:r>
        <w:rPr>
          <w:rFonts w:ascii="Arial" w:hAnsi="Arial" w:cs="Arial"/>
          <w:sz w:val="16"/>
          <w:szCs w:val="16"/>
        </w:rPr>
        <w:t xml:space="preserve">10.1. Reklamace jsou ve smyslu § 36, odst. 3, písm. g) zákona č. 274/2001 Sb. o vodovodech a kanalizacích pro veřejnou potřebu a o změně některých zákonu a v návaznosti na zákon č. 89/2012 Sb., občanský zákoník, řešeny samostatným reklamačním řádem, který stanovuje rozsah a podmínky odpovědnosti za vady a reklamaci poskytovaných služeb v souvislosti se zajištěním odvádění odpadních vod kanalizací, způsob a místo jejich uplatnění včetně nároků vyplývajících z této odpovědnosti. </w:t>
      </w:r>
    </w:p>
    <w:p w:rsidR="00BA35AA" w:rsidRDefault="00BA35AA" w:rsidP="00BA35AA">
      <w:pPr>
        <w:pStyle w:val="Default"/>
        <w:jc w:val="center"/>
        <w:rPr>
          <w:rFonts w:ascii="Arial" w:hAnsi="Arial" w:cs="Arial"/>
          <w:b/>
          <w:bCs/>
          <w:sz w:val="16"/>
          <w:szCs w:val="16"/>
        </w:rPr>
      </w:pPr>
    </w:p>
    <w:p w:rsidR="002B1671" w:rsidRDefault="002B1671" w:rsidP="00BA35AA">
      <w:pPr>
        <w:pStyle w:val="Default"/>
        <w:numPr>
          <w:ilvl w:val="0"/>
          <w:numId w:val="1"/>
        </w:numPr>
        <w:jc w:val="center"/>
        <w:rPr>
          <w:rFonts w:ascii="Arial" w:hAnsi="Arial" w:cs="Arial"/>
          <w:b/>
          <w:bCs/>
          <w:sz w:val="16"/>
          <w:szCs w:val="16"/>
        </w:rPr>
      </w:pPr>
      <w:r>
        <w:rPr>
          <w:rFonts w:ascii="Arial" w:hAnsi="Arial" w:cs="Arial"/>
          <w:b/>
          <w:bCs/>
          <w:sz w:val="16"/>
          <w:szCs w:val="16"/>
        </w:rPr>
        <w:t>Ustanovení společná a závěrečná</w:t>
      </w:r>
    </w:p>
    <w:p w:rsidR="00BA35AA" w:rsidRDefault="00BA35AA" w:rsidP="00BA35AA">
      <w:pPr>
        <w:pStyle w:val="Default"/>
        <w:ind w:left="720"/>
        <w:rPr>
          <w:sz w:val="16"/>
          <w:szCs w:val="16"/>
        </w:rPr>
      </w:pPr>
    </w:p>
    <w:p w:rsidR="002B1671" w:rsidRDefault="002B1671" w:rsidP="00BA35AA">
      <w:pPr>
        <w:pStyle w:val="Default"/>
        <w:jc w:val="both"/>
        <w:rPr>
          <w:rFonts w:ascii="Arial" w:hAnsi="Arial" w:cs="Arial"/>
          <w:sz w:val="16"/>
          <w:szCs w:val="16"/>
        </w:rPr>
      </w:pPr>
      <w:r>
        <w:rPr>
          <w:rFonts w:ascii="Arial" w:hAnsi="Arial" w:cs="Arial"/>
          <w:sz w:val="16"/>
          <w:szCs w:val="16"/>
        </w:rPr>
        <w:t xml:space="preserve">11.1. Tyto podmínky jsou platné pro kalendářní </w:t>
      </w:r>
      <w:r w:rsidRPr="001A1B70">
        <w:rPr>
          <w:rFonts w:ascii="Arial" w:hAnsi="Arial" w:cs="Arial"/>
          <w:color w:val="auto"/>
          <w:sz w:val="16"/>
          <w:szCs w:val="16"/>
        </w:rPr>
        <w:t>rok 202</w:t>
      </w:r>
      <w:r w:rsidR="00147C92" w:rsidRPr="001A1B70">
        <w:rPr>
          <w:rFonts w:ascii="Arial" w:hAnsi="Arial" w:cs="Arial"/>
          <w:color w:val="auto"/>
          <w:sz w:val="16"/>
          <w:szCs w:val="16"/>
        </w:rPr>
        <w:t>0</w:t>
      </w:r>
      <w:r w:rsidRPr="001A1B70">
        <w:rPr>
          <w:rFonts w:ascii="Arial" w:hAnsi="Arial" w:cs="Arial"/>
          <w:color w:val="auto"/>
          <w:sz w:val="16"/>
          <w:szCs w:val="16"/>
        </w:rPr>
        <w:t>.</w:t>
      </w:r>
      <w:r w:rsidRPr="002069EC">
        <w:rPr>
          <w:rFonts w:ascii="Arial" w:hAnsi="Arial" w:cs="Arial"/>
          <w:color w:val="FF0000"/>
          <w:sz w:val="16"/>
          <w:szCs w:val="16"/>
        </w:rPr>
        <w:t xml:space="preserve"> </w:t>
      </w:r>
    </w:p>
    <w:p w:rsidR="00D07AD6" w:rsidRPr="002069EC" w:rsidRDefault="002B1671" w:rsidP="00BA35AA">
      <w:pPr>
        <w:jc w:val="both"/>
        <w:rPr>
          <w:color w:val="FF0000"/>
        </w:rPr>
      </w:pPr>
      <w:r>
        <w:rPr>
          <w:rFonts w:ascii="Arial" w:hAnsi="Arial" w:cs="Arial"/>
          <w:sz w:val="16"/>
          <w:szCs w:val="16"/>
        </w:rPr>
        <w:t xml:space="preserve">11.2. Tyto podmínky byly schváleny </w:t>
      </w:r>
      <w:r w:rsidR="002069EC">
        <w:rPr>
          <w:rFonts w:ascii="Arial" w:hAnsi="Arial" w:cs="Arial"/>
          <w:sz w:val="16"/>
          <w:szCs w:val="16"/>
        </w:rPr>
        <w:t xml:space="preserve">Zastupitelstvem </w:t>
      </w:r>
      <w:r w:rsidRPr="00D96C94">
        <w:rPr>
          <w:rFonts w:ascii="Arial" w:hAnsi="Arial" w:cs="Arial"/>
          <w:sz w:val="16"/>
          <w:szCs w:val="16"/>
        </w:rPr>
        <w:t xml:space="preserve">obce </w:t>
      </w:r>
      <w:r w:rsidR="002069EC" w:rsidRPr="00D96C94">
        <w:rPr>
          <w:rFonts w:ascii="Arial" w:hAnsi="Arial" w:cs="Arial"/>
          <w:sz w:val="16"/>
          <w:szCs w:val="16"/>
        </w:rPr>
        <w:t>Seloutky</w:t>
      </w:r>
      <w:r w:rsidRPr="00D96C94">
        <w:rPr>
          <w:rFonts w:ascii="Arial" w:hAnsi="Arial" w:cs="Arial"/>
          <w:sz w:val="16"/>
          <w:szCs w:val="16"/>
        </w:rPr>
        <w:t xml:space="preserve"> dne </w:t>
      </w:r>
      <w:r w:rsidR="00D96C94" w:rsidRPr="00D96C94">
        <w:rPr>
          <w:rFonts w:ascii="Arial" w:hAnsi="Arial" w:cs="Arial"/>
          <w:sz w:val="16"/>
          <w:szCs w:val="16"/>
        </w:rPr>
        <w:t>05.10.2020,</w:t>
      </w:r>
      <w:r w:rsidR="002069EC" w:rsidRPr="00D96C94">
        <w:rPr>
          <w:rFonts w:ascii="Arial" w:hAnsi="Arial" w:cs="Arial"/>
          <w:sz w:val="16"/>
          <w:szCs w:val="16"/>
        </w:rPr>
        <w:t xml:space="preserve"> </w:t>
      </w:r>
      <w:r w:rsidRPr="00D96C94">
        <w:rPr>
          <w:rFonts w:ascii="Arial" w:hAnsi="Arial" w:cs="Arial"/>
          <w:sz w:val="16"/>
          <w:szCs w:val="16"/>
        </w:rPr>
        <w:t>č</w:t>
      </w:r>
      <w:r w:rsidR="002069EC" w:rsidRPr="00D96C94">
        <w:rPr>
          <w:rFonts w:ascii="Arial" w:hAnsi="Arial" w:cs="Arial"/>
          <w:sz w:val="16"/>
          <w:szCs w:val="16"/>
        </w:rPr>
        <w:t>íslo</w:t>
      </w:r>
      <w:r w:rsidRPr="00D96C94">
        <w:rPr>
          <w:rFonts w:ascii="Arial" w:hAnsi="Arial" w:cs="Arial"/>
          <w:sz w:val="16"/>
          <w:szCs w:val="16"/>
        </w:rPr>
        <w:t xml:space="preserve"> u</w:t>
      </w:r>
      <w:r w:rsidR="002069EC" w:rsidRPr="00D96C94">
        <w:rPr>
          <w:rFonts w:ascii="Arial" w:hAnsi="Arial" w:cs="Arial"/>
          <w:sz w:val="16"/>
          <w:szCs w:val="16"/>
        </w:rPr>
        <w:t>snesení</w:t>
      </w:r>
      <w:r w:rsidR="00147C92" w:rsidRPr="00D96C94">
        <w:rPr>
          <w:rFonts w:ascii="Arial" w:hAnsi="Arial" w:cs="Arial"/>
          <w:sz w:val="16"/>
          <w:szCs w:val="16"/>
        </w:rPr>
        <w:t xml:space="preserve"> </w:t>
      </w:r>
      <w:r w:rsidR="00D96C94" w:rsidRPr="00D96C94">
        <w:rPr>
          <w:rFonts w:ascii="Arial" w:hAnsi="Arial" w:cs="Arial"/>
          <w:sz w:val="16"/>
          <w:szCs w:val="16"/>
        </w:rPr>
        <w:t>6/2020</w:t>
      </w:r>
      <w:r w:rsidRPr="00D96C94">
        <w:rPr>
          <w:rFonts w:ascii="Arial" w:hAnsi="Arial" w:cs="Arial"/>
          <w:sz w:val="16"/>
          <w:szCs w:val="16"/>
        </w:rPr>
        <w:t>.</w:t>
      </w:r>
    </w:p>
    <w:sectPr w:rsidR="00D07AD6" w:rsidRPr="002069EC" w:rsidSect="00581BB1">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8E4015"/>
    <w:multiLevelType w:val="hybridMultilevel"/>
    <w:tmpl w:val="46408B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71"/>
    <w:rsid w:val="00040674"/>
    <w:rsid w:val="00147C92"/>
    <w:rsid w:val="001A1B70"/>
    <w:rsid w:val="002069EC"/>
    <w:rsid w:val="002B1671"/>
    <w:rsid w:val="00467984"/>
    <w:rsid w:val="00475693"/>
    <w:rsid w:val="00491465"/>
    <w:rsid w:val="0053779C"/>
    <w:rsid w:val="00581BB1"/>
    <w:rsid w:val="006C1FFD"/>
    <w:rsid w:val="00BA35AA"/>
    <w:rsid w:val="00BE3921"/>
    <w:rsid w:val="00C942D8"/>
    <w:rsid w:val="00D07AD6"/>
    <w:rsid w:val="00D96C9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005E"/>
  <w15:docId w15:val="{043BFF9F-7E22-4E4B-A6D0-85189805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46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B167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1517</Words>
  <Characters>8951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BÁBEK Radomír</dc:creator>
  <cp:keywords/>
  <dc:description/>
  <cp:lastModifiedBy>BÁBEK Radomír</cp:lastModifiedBy>
  <cp:revision>3</cp:revision>
  <dcterms:created xsi:type="dcterms:W3CDTF">2020-10-15T18:05:00Z</dcterms:created>
  <dcterms:modified xsi:type="dcterms:W3CDTF">2020-10-16T05:35:00Z</dcterms:modified>
</cp:coreProperties>
</file>